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8"/>
        <w:gridCol w:w="2144"/>
        <w:gridCol w:w="4514"/>
      </w:tblGrid>
      <w:tr w:rsidR="001D433C"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object w:dxaOrig="3522" w:dyaOrig="829">
                <v:rect id="rectole0000000000" o:spid="_x0000_i1025" style="width:176.25pt;height:41.25pt" o:ole="" o:preferrelative="t" stroked="f">
                  <v:imagedata r:id="rId5" o:title=""/>
                </v:rect>
                <o:OLEObject Type="Embed" ProgID="StaticMetafile" ShapeID="rectole0000000000" DrawAspect="Content" ObjectID="_1629534959" r:id="rId6"/>
              </w:object>
            </w:r>
          </w:p>
          <w:p w:rsidR="001D433C" w:rsidRDefault="00905FAA">
            <w:pPr>
              <w:spacing w:after="0" w:line="300" w:lineRule="auto"/>
              <w:jc w:val="center"/>
            </w:pP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MUSTA</w:t>
            </w:r>
            <w:r w:rsidR="00773F9F"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ME</w:t>
            </w:r>
            <w:r w:rsidR="009F3E98"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TALLI HINNAD RAPLAS ALATES 09</w:t>
            </w:r>
            <w:r w:rsidR="005E1724"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.09</w:t>
            </w:r>
            <w:bookmarkStart w:id="0" w:name="_GoBack"/>
            <w:bookmarkEnd w:id="0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.2019</w:t>
            </w:r>
          </w:p>
        </w:tc>
      </w:tr>
      <w:tr w:rsidR="001D433C">
        <w:tc>
          <w:tcPr>
            <w:tcW w:w="2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NIMETUS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</w:rPr>
              <w:t>HIND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</w:rPr>
              <w:t>KIRJELDUS</w:t>
            </w:r>
          </w:p>
        </w:tc>
      </w:tr>
      <w:tr w:rsidR="001D433C">
        <w:tc>
          <w:tcPr>
            <w:tcW w:w="2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Gabariitne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teras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Teras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3A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F3E98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135</w:t>
            </w:r>
            <w:r w:rsidR="005C0A93"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– 145</w:t>
            </w:r>
            <w:r w:rsidR="00905FAA"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€/t *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Materjali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paksus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leht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paksusega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4 mm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ja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rohkem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Ümarmaterjal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: ø 6 mm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ja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rohkem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Torud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: ø</w:t>
            </w:r>
          </w:p>
          <w:p w:rsidR="001D433C" w:rsidRDefault="00905FAA">
            <w:pPr>
              <w:spacing w:after="0" w:line="300" w:lineRule="auto"/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kuni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150 mm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ja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sein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6 mm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ning</w:t>
            </w:r>
            <w:proofErr w:type="spellEnd"/>
          </w:p>
          <w:p w:rsidR="001D433C" w:rsidRDefault="00905FAA">
            <w:pPr>
              <w:spacing w:after="0" w:line="300" w:lineRule="auto"/>
            </w:pPr>
            <w:proofErr w:type="spellStart"/>
            <w:proofErr w:type="gram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rohkem</w:t>
            </w:r>
            <w:proofErr w:type="spellEnd"/>
            <w:proofErr w:type="gram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. Max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gabariit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: 1500x500x500 mm.</w:t>
            </w:r>
          </w:p>
        </w:tc>
      </w:tr>
      <w:tr w:rsidR="001D433C">
        <w:tc>
          <w:tcPr>
            <w:tcW w:w="2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Mittegabariitne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teras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Teras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5A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5C0A93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120</w:t>
            </w:r>
            <w:r w:rsidR="009552BA"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– 13</w:t>
            </w: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0</w:t>
            </w:r>
            <w:r w:rsidR="00905FAA"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€/t *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Materjali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paksus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leht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paksusega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4 mm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ja</w:t>
            </w:r>
            <w:proofErr w:type="spellEnd"/>
          </w:p>
          <w:p w:rsidR="001D433C" w:rsidRDefault="00905FAA">
            <w:pPr>
              <w:spacing w:after="0" w:line="300" w:lineRule="auto"/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rohkem</w:t>
            </w:r>
            <w:proofErr w:type="spellEnd"/>
            <w:proofErr w:type="gram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Ümarmaterjal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: ø 6 mm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ja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rohkem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Ületab</w:t>
            </w:r>
            <w:proofErr w:type="spellEnd"/>
          </w:p>
          <w:p w:rsidR="001D433C" w:rsidRDefault="00905FAA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gabariite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: 1500x500x500 mm.</w:t>
            </w:r>
          </w:p>
        </w:tc>
      </w:tr>
      <w:tr w:rsidR="001D433C">
        <w:tc>
          <w:tcPr>
            <w:tcW w:w="23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Terasplekk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Teras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12A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F3E98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000000"/>
                <w:sz w:val="24"/>
                <w:shd w:val="clear" w:color="auto" w:fill="FFFFFF"/>
              </w:rPr>
              <w:t>110 – 120</w:t>
            </w:r>
            <w:r w:rsidR="00905FAA">
              <w:rPr>
                <w:rFonts w:ascii="Helvetica" w:eastAsia="Helvetica" w:hAnsi="Helvetica" w:cs="Helvetica"/>
                <w:b/>
                <w:color w:val="000000"/>
                <w:sz w:val="24"/>
                <w:shd w:val="clear" w:color="auto" w:fill="FFFFFF"/>
              </w:rPr>
              <w:t>€/t *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240" w:lineRule="auto"/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Materjali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paksus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kuni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4 mm.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Kerged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metallist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olmejäätmed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–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metallvõrgud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piirded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traadid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lindid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katusekatted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jms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v.a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.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külmkapid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</w:rPr>
              <w:t>.</w:t>
            </w:r>
          </w:p>
        </w:tc>
      </w:tr>
      <w:tr w:rsidR="001D433C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Romusõidukid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Teras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13A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F3E98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000000"/>
                <w:sz w:val="24"/>
                <w:shd w:val="clear" w:color="auto" w:fill="FFFFFF"/>
              </w:rPr>
              <w:t>110</w:t>
            </w:r>
            <w:r w:rsidR="00905FAA">
              <w:rPr>
                <w:rFonts w:ascii="Helvetica" w:eastAsia="Helvetica" w:hAnsi="Helvetica" w:cs="Helvetica"/>
                <w:b/>
                <w:color w:val="000000"/>
                <w:sz w:val="24"/>
                <w:shd w:val="clear" w:color="auto" w:fill="FFFFFF"/>
              </w:rPr>
              <w:t>€/t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Romusõidukid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mis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võivad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sisaldada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keskkonnaohtlikke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vedelikke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või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osasid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bensiini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diislikütust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või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gaasiseadet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mootori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-,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käigukasti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ja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tagasillaõli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siduri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-,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piduri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ja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jahutusvedelikku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),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plahvatusohtlikke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osasid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turvapadjad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turvavööde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eelpingutid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).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Sõiduki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kaalust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arvestatakse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maha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mittemetallilise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osa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istmed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polster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rehvid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jms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)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kaal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.</w:t>
            </w:r>
          </w:p>
        </w:tc>
      </w:tr>
      <w:tr w:rsidR="001D433C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Musta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metalli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treilaast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90 – 100€/t *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Materjali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paksus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kuni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4 mm.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Treimisel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ja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freesimisel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tekkivad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metalllaastud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.</w:t>
            </w:r>
          </w:p>
        </w:tc>
      </w:tr>
      <w:tr w:rsidR="001D433C">
        <w:tc>
          <w:tcPr>
            <w:tcW w:w="2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Malm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Teras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17A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5C0A93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125 – 135</w:t>
            </w:r>
            <w:r w:rsidR="00905FAA"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€/t *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Max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gabariit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: 1500x500x500 mm.</w:t>
            </w:r>
          </w:p>
        </w:tc>
      </w:tr>
      <w:tr w:rsidR="001D433C">
        <w:tc>
          <w:tcPr>
            <w:tcW w:w="2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Terasest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ja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/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või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malmist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seadmed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Teras</w:t>
            </w:r>
            <w:proofErr w:type="spellEnd"/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20A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F3E98">
            <w:pPr>
              <w:spacing w:after="0" w:line="300" w:lineRule="auto"/>
            </w:pP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11</w:t>
            </w:r>
            <w:r w:rsidR="005C0A93"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0</w:t>
            </w:r>
            <w:r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 xml:space="preserve"> – 12</w:t>
            </w:r>
            <w:r w:rsidR="005C0A93"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0</w:t>
            </w:r>
            <w:r w:rsidR="00905FAA">
              <w:rPr>
                <w:rFonts w:ascii="Helvetica" w:eastAsia="Helvetica" w:hAnsi="Helvetica" w:cs="Helvetica"/>
                <w:b/>
                <w:color w:val="222222"/>
                <w:sz w:val="24"/>
                <w:shd w:val="clear" w:color="auto" w:fill="FFFFFF"/>
              </w:rPr>
              <w:t>€/t *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0" w:line="300" w:lineRule="auto"/>
            </w:pP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Terasest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või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malmist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korpusega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seadmed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mootorid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reduktorid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käigukastid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jne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Õlivabad</w:t>
            </w:r>
            <w:proofErr w:type="spellEnd"/>
            <w:r>
              <w:rPr>
                <w:rFonts w:ascii="Helvetica" w:eastAsia="Helvetica" w:hAnsi="Helvetica" w:cs="Helvetica"/>
                <w:color w:val="000000"/>
                <w:sz w:val="20"/>
                <w:shd w:val="clear" w:color="auto" w:fill="FFFFFF"/>
              </w:rPr>
              <w:t>!</w:t>
            </w:r>
          </w:p>
        </w:tc>
      </w:tr>
      <w:tr w:rsidR="001D433C">
        <w:tc>
          <w:tcPr>
            <w:tcW w:w="923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1D433C" w:rsidRDefault="00905FAA">
            <w:pPr>
              <w:spacing w:after="289" w:line="400" w:lineRule="auto"/>
              <w:rPr>
                <w:rFonts w:ascii="Helvetica" w:eastAsia="Helvetica" w:hAnsi="Helvetica" w:cs="Helvetica"/>
                <w:color w:val="000000"/>
                <w:sz w:val="24"/>
                <w:shd w:val="clear" w:color="auto" w:fill="FFFFFF"/>
              </w:rPr>
            </w:pPr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* –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Kui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toodud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vanametalli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kogus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aasta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jooksul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 on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üle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viie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tonni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siis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rakendub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baashinnale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hinnalisa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5€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tonni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kohta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.</w:t>
            </w:r>
          </w:p>
          <w:p w:rsidR="001D433C" w:rsidRDefault="00905FAA">
            <w:pPr>
              <w:spacing w:after="289" w:line="400" w:lineRule="auto"/>
            </w:pPr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* –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Kui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toodud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vanametalli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kogus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aasta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jooksul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on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üle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kahekümne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tonni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siis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rakendub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baashinnale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hinnalisa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10€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tonni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kohta</w:t>
            </w:r>
            <w:proofErr w:type="spellEnd"/>
            <w:r>
              <w:rPr>
                <w:rFonts w:ascii="Helvetica" w:eastAsia="Helvetica" w:hAnsi="Helvetica" w:cs="Helvetica"/>
                <w:b/>
                <w:i/>
                <w:color w:val="000000"/>
                <w:sz w:val="24"/>
                <w:shd w:val="clear" w:color="auto" w:fill="FFFFFF"/>
              </w:rPr>
              <w:t>.</w:t>
            </w:r>
          </w:p>
        </w:tc>
      </w:tr>
    </w:tbl>
    <w:p w:rsidR="001D433C" w:rsidRDefault="001D433C">
      <w:pPr>
        <w:spacing w:after="0" w:line="240" w:lineRule="auto"/>
        <w:ind w:left="108" w:hanging="108"/>
        <w:rPr>
          <w:rFonts w:ascii="Times New Roman" w:eastAsia="Times New Roman" w:hAnsi="Times New Roman" w:cs="Times New Roman"/>
          <w:color w:val="000000"/>
          <w:sz w:val="24"/>
        </w:rPr>
      </w:pPr>
    </w:p>
    <w:sectPr w:rsidR="001D4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3C"/>
    <w:rsid w:val="001D433C"/>
    <w:rsid w:val="005C0A93"/>
    <w:rsid w:val="005E1724"/>
    <w:rsid w:val="00773F9F"/>
    <w:rsid w:val="007D7B9B"/>
    <w:rsid w:val="00905FAA"/>
    <w:rsid w:val="009552BA"/>
    <w:rsid w:val="009A1CA5"/>
    <w:rsid w:val="009F3E98"/>
    <w:rsid w:val="00C5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</dc:creator>
  <cp:lastModifiedBy>Windows User</cp:lastModifiedBy>
  <cp:revision>2</cp:revision>
  <cp:lastPrinted>2019-09-03T12:38:00Z</cp:lastPrinted>
  <dcterms:created xsi:type="dcterms:W3CDTF">2019-09-09T08:50:00Z</dcterms:created>
  <dcterms:modified xsi:type="dcterms:W3CDTF">2019-09-09T08:50:00Z</dcterms:modified>
</cp:coreProperties>
</file>